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C78" w:rsidRDefault="00D84C78" w:rsidP="00D84C78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Sir John BOTILLER</w:t>
      </w:r>
      <w:r>
        <w:rPr>
          <w:rFonts w:ascii="Times New Roman" w:hAnsi="Times New Roman"/>
        </w:rPr>
        <w:t xml:space="preserve">        (fl.1459)</w:t>
      </w:r>
    </w:p>
    <w:p w:rsidR="00D84C78" w:rsidRDefault="00D84C78" w:rsidP="00D84C78">
      <w:pPr>
        <w:pStyle w:val="Body1"/>
        <w:rPr>
          <w:rFonts w:ascii="Times New Roman" w:hAnsi="Times New Roman"/>
        </w:rPr>
      </w:pPr>
    </w:p>
    <w:p w:rsidR="00D84C78" w:rsidRDefault="00D84C78" w:rsidP="00D84C78">
      <w:pPr>
        <w:pStyle w:val="Body1"/>
        <w:rPr>
          <w:rFonts w:ascii="Times New Roman" w:hAnsi="Times New Roman"/>
        </w:rPr>
      </w:pPr>
    </w:p>
    <w:p w:rsidR="00D84C78" w:rsidRDefault="00D84C78" w:rsidP="00D84C78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21 Feb.1459</w:t>
      </w:r>
      <w:r>
        <w:rPr>
          <w:rFonts w:ascii="Times New Roman" w:hAnsi="Times New Roman"/>
        </w:rPr>
        <w:tab/>
        <w:t xml:space="preserve">Settlement of the action taken by him and others against Isabella </w:t>
      </w:r>
      <w:proofErr w:type="spellStart"/>
      <w:proofErr w:type="gramStart"/>
      <w:r>
        <w:rPr>
          <w:rFonts w:ascii="Times New Roman" w:hAnsi="Times New Roman"/>
        </w:rPr>
        <w:t>Dacre</w:t>
      </w:r>
      <w:proofErr w:type="spellEnd"/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>q.v.),</w:t>
      </w:r>
    </w:p>
    <w:p w:rsidR="00D84C78" w:rsidRDefault="00D84C78" w:rsidP="00D84C78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proofErr w:type="gramStart"/>
      <w:r>
        <w:rPr>
          <w:rFonts w:ascii="Times New Roman" w:hAnsi="Times New Roman"/>
        </w:rPr>
        <w:t>deforciant</w:t>
      </w:r>
      <w:proofErr w:type="spellEnd"/>
      <w:proofErr w:type="gramEnd"/>
      <w:r>
        <w:rPr>
          <w:rFonts w:ascii="Times New Roman" w:hAnsi="Times New Roman"/>
        </w:rPr>
        <w:t xml:space="preserve"> of the manor of </w:t>
      </w:r>
      <w:proofErr w:type="spellStart"/>
      <w:r>
        <w:rPr>
          <w:rFonts w:ascii="Times New Roman" w:hAnsi="Times New Roman"/>
        </w:rPr>
        <w:t>Laton</w:t>
      </w:r>
      <w:proofErr w:type="spellEnd"/>
      <w:r>
        <w:rPr>
          <w:rFonts w:ascii="Times New Roman" w:hAnsi="Times New Roman"/>
        </w:rPr>
        <w:t xml:space="preserve"> and of 24 </w:t>
      </w:r>
      <w:proofErr w:type="spellStart"/>
      <w:r>
        <w:rPr>
          <w:rFonts w:ascii="Times New Roman" w:hAnsi="Times New Roman"/>
        </w:rPr>
        <w:t>messuages</w:t>
      </w:r>
      <w:proofErr w:type="spellEnd"/>
      <w:r>
        <w:rPr>
          <w:rFonts w:ascii="Times New Roman" w:hAnsi="Times New Roman"/>
        </w:rPr>
        <w:t>, 712 acres of land,</w:t>
      </w:r>
    </w:p>
    <w:p w:rsidR="00D84C78" w:rsidRDefault="00D84C78" w:rsidP="00D84C78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35 acres of meadow, 6 acres of wood and 1,000 acres of </w:t>
      </w:r>
      <w:proofErr w:type="spellStart"/>
      <w:r>
        <w:rPr>
          <w:rFonts w:ascii="Times New Roman" w:hAnsi="Times New Roman"/>
        </w:rPr>
        <w:t>turbary</w:t>
      </w:r>
      <w:proofErr w:type="spellEnd"/>
      <w:r>
        <w:rPr>
          <w:rFonts w:ascii="Times New Roman" w:hAnsi="Times New Roman"/>
        </w:rPr>
        <w:t xml:space="preserve"> in Burton</w:t>
      </w:r>
    </w:p>
    <w:p w:rsidR="00D84C78" w:rsidRDefault="00D84C78" w:rsidP="00D84C78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>Wood.</w:t>
      </w:r>
      <w:proofErr w:type="gramEnd"/>
      <w:r>
        <w:rPr>
          <w:rFonts w:ascii="Times New Roman" w:hAnsi="Times New Roman"/>
        </w:rPr>
        <w:t xml:space="preserve">  </w:t>
      </w:r>
      <w:proofErr w:type="gramStart"/>
      <w:r>
        <w:rPr>
          <w:rFonts w:ascii="Times New Roman" w:hAnsi="Times New Roman"/>
        </w:rPr>
        <w:t>At Lancaster.</w:t>
      </w:r>
      <w:proofErr w:type="gramEnd"/>
    </w:p>
    <w:p w:rsidR="00D84C78" w:rsidRDefault="00D84C78" w:rsidP="00D84C78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(</w:t>
      </w:r>
      <w:hyperlink r:id="rId7" w:history="1">
        <w:r w:rsidRPr="00C56C85">
          <w:rPr>
            <w:rStyle w:val="Hyperlink"/>
            <w:rFonts w:ascii="Times New Roman" w:hAnsi="Times New Roman"/>
          </w:rPr>
          <w:t>http://www.british-history.ac.uk/report.aspx?compid=52569</w:t>
        </w:r>
      </w:hyperlink>
      <w:r>
        <w:rPr>
          <w:rFonts w:ascii="Times New Roman" w:hAnsi="Times New Roman"/>
        </w:rPr>
        <w:t>)</w:t>
      </w:r>
    </w:p>
    <w:p w:rsidR="00D84C78" w:rsidRDefault="00D84C78" w:rsidP="00D84C78">
      <w:pPr>
        <w:pStyle w:val="Body1"/>
        <w:rPr>
          <w:rFonts w:ascii="Times New Roman" w:hAnsi="Times New Roman"/>
        </w:rPr>
      </w:pPr>
    </w:p>
    <w:p w:rsidR="00D84C78" w:rsidRDefault="00D84C78" w:rsidP="00D84C78">
      <w:pPr>
        <w:pStyle w:val="Body1"/>
        <w:rPr>
          <w:rFonts w:ascii="Times New Roman" w:hAnsi="Times New Roman"/>
        </w:rPr>
      </w:pPr>
    </w:p>
    <w:p w:rsidR="00E47068" w:rsidRPr="00C009D8" w:rsidRDefault="00D84C78" w:rsidP="00D84C78">
      <w:pPr>
        <w:pStyle w:val="NoSpacing"/>
      </w:pPr>
      <w:r>
        <w:t>5 October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C78" w:rsidRDefault="00D84C78" w:rsidP="00920DE3">
      <w:pPr>
        <w:spacing w:after="0" w:line="240" w:lineRule="auto"/>
      </w:pPr>
      <w:r>
        <w:separator/>
      </w:r>
    </w:p>
  </w:endnote>
  <w:endnote w:type="continuationSeparator" w:id="0">
    <w:p w:rsidR="00D84C78" w:rsidRDefault="00D84C7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C78" w:rsidRDefault="00D84C78" w:rsidP="00920DE3">
      <w:pPr>
        <w:spacing w:after="0" w:line="240" w:lineRule="auto"/>
      </w:pPr>
      <w:r>
        <w:separator/>
      </w:r>
    </w:p>
  </w:footnote>
  <w:footnote w:type="continuationSeparator" w:id="0">
    <w:p w:rsidR="00D84C78" w:rsidRDefault="00D84C7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C78"/>
    <w:rsid w:val="00120749"/>
    <w:rsid w:val="00624CAE"/>
    <w:rsid w:val="00920DE3"/>
    <w:rsid w:val="00C009D8"/>
    <w:rsid w:val="00CF53C8"/>
    <w:rsid w:val="00D84C7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84C78"/>
    <w:rPr>
      <w:color w:val="000000"/>
      <w:u w:val="single"/>
    </w:rPr>
  </w:style>
  <w:style w:type="paragraph" w:customStyle="1" w:styleId="Body1">
    <w:name w:val="Body 1"/>
    <w:rsid w:val="00D84C78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84C78"/>
    <w:rPr>
      <w:color w:val="000000"/>
      <w:u w:val="single"/>
    </w:rPr>
  </w:style>
  <w:style w:type="paragraph" w:customStyle="1" w:styleId="Body1">
    <w:name w:val="Body 1"/>
    <w:rsid w:val="00D84C78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52569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2014-01-25T22:27:00Z</dcterms:created>
  <dcterms:modified xsi:type="dcterms:W3CDTF">2014-01-25T22:27:00Z</dcterms:modified>
</cp:coreProperties>
</file>